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AF6A5B">
      <w:pPr>
        <w:pStyle w:val="9"/>
        <w:jc w:val="center"/>
        <w:rPr>
          <w:color w:val="FF0000"/>
        </w:rPr>
      </w:pPr>
      <w:r>
        <w:rPr>
          <w:b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2240915</wp:posOffset>
            </wp:positionH>
            <wp:positionV relativeFrom="paragraph">
              <wp:posOffset>-245110</wp:posOffset>
            </wp:positionV>
            <wp:extent cx="1188720" cy="949960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88720" cy="949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АДМИНИСТАЦИЯ ПОДСТЕПНОВСКОГО СЕЛЬСОВЕТА </w:t>
      </w:r>
      <w:r>
        <w:rPr>
          <w:b/>
        </w:rPr>
        <w:br w:type="textWrapping"/>
      </w:r>
      <w:r>
        <w:rPr>
          <w:b/>
        </w:rPr>
        <w:t>РЕБРИХИНСКОГО РАЙОНА АЛТАЙСКОГО КРАЯ</w:t>
      </w:r>
    </w:p>
    <w:p w14:paraId="5D8FF767">
      <w:pPr>
        <w:pStyle w:val="3"/>
        <w:jc w:val="right"/>
        <w:rPr>
          <w:szCs w:val="28"/>
        </w:rPr>
      </w:pPr>
    </w:p>
    <w:p w14:paraId="77131C28">
      <w:pPr>
        <w:pStyle w:val="3"/>
        <w:rPr>
          <w:szCs w:val="28"/>
        </w:rPr>
      </w:pPr>
    </w:p>
    <w:p w14:paraId="332C2065">
      <w:pPr>
        <w:pStyle w:val="3"/>
        <w:rPr>
          <w:szCs w:val="28"/>
        </w:rPr>
      </w:pPr>
      <w:r>
        <w:rPr>
          <w:szCs w:val="28"/>
        </w:rPr>
        <w:t>ПОСТАНОВЛЕНИЕ</w:t>
      </w:r>
    </w:p>
    <w:p w14:paraId="3EE391E4"/>
    <w:p w14:paraId="3D1A39F6">
      <w:pPr>
        <w:rPr>
          <w:rFonts w:hint="default"/>
          <w:b/>
          <w:lang w:val="ru-RU"/>
        </w:rPr>
      </w:pPr>
      <w:r>
        <w:rPr>
          <w:rFonts w:hint="default"/>
          <w:b/>
          <w:lang w:val="ru-RU"/>
        </w:rPr>
        <w:t xml:space="preserve">19.09.2024                 </w:t>
      </w:r>
      <w:r>
        <w:rPr>
          <w:b/>
        </w:rPr>
        <w:t xml:space="preserve">                                                                        </w:t>
      </w:r>
      <w:r>
        <w:rPr>
          <w:rFonts w:hint="default"/>
          <w:b/>
          <w:lang w:val="ru-RU"/>
        </w:rPr>
        <w:t xml:space="preserve">         </w:t>
      </w:r>
      <w:bookmarkStart w:id="0" w:name="_GoBack"/>
      <w:bookmarkEnd w:id="0"/>
      <w:r>
        <w:rPr>
          <w:b/>
        </w:rPr>
        <w:t xml:space="preserve">  № </w:t>
      </w:r>
      <w:r>
        <w:rPr>
          <w:rFonts w:hint="default"/>
          <w:b/>
          <w:lang w:val="ru-RU"/>
        </w:rPr>
        <w:t xml:space="preserve">30 </w:t>
      </w:r>
    </w:p>
    <w:p w14:paraId="07841F2F">
      <w:pPr>
        <w:jc w:val="center"/>
        <w:rPr>
          <w:b/>
        </w:rPr>
      </w:pPr>
      <w:r>
        <w:rPr>
          <w:b/>
        </w:rPr>
        <w:t>с. Подстепное</w:t>
      </w:r>
    </w:p>
    <w:p w14:paraId="72AD0D76">
      <w:pPr>
        <w:jc w:val="center"/>
        <w:rPr>
          <w:b/>
        </w:rPr>
      </w:pPr>
    </w:p>
    <w:p w14:paraId="1FF96177">
      <w:pPr>
        <w:jc w:val="center"/>
        <w:rPr>
          <w:b/>
        </w:rPr>
      </w:pPr>
      <w:r>
        <w:rPr>
          <w:b/>
        </w:rPr>
        <w:t>О назначении общественных обсуждений</w:t>
      </w:r>
    </w:p>
    <w:p w14:paraId="150FF476"/>
    <w:p w14:paraId="2022152E">
      <w:pPr>
        <w:pStyle w:val="1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r>
        <w:fldChar w:fldCharType="begin"/>
      </w:r>
      <w:r>
        <w:instrText xml:space="preserve"> HYPERLINK "consultantplus://offline/ref=31D5C690F4C6AF2731F147EEA1D22A3CDC8557A4410C2329833B393FE9EFDFE9273FD6D9531CB8815252F46CA5yErAJ" </w:instrText>
      </w:r>
      <w:r>
        <w:fldChar w:fldCharType="separate"/>
      </w:r>
      <w:r>
        <w:rPr>
          <w:rFonts w:ascii="Times New Roman" w:hAnsi="Times New Roman" w:cs="Times New Roman"/>
          <w:sz w:val="28"/>
          <w:szCs w:val="28"/>
        </w:rPr>
        <w:t>законом</w:t>
      </w:r>
      <w:r>
        <w:rPr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  <w:t xml:space="preserve"> от 06.10.2003 N 131-ФЗ "Об общих принципах организации местного самоуправления в Российской Федерации",  Уставом муниципального образования Подстепновский сельсовет Ребрихинского района Алтайского края,</w:t>
      </w:r>
    </w:p>
    <w:p w14:paraId="56935608">
      <w:pPr>
        <w:pStyle w:val="1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D586651">
      <w:pPr>
        <w:jc w:val="center"/>
      </w:pPr>
      <w:r>
        <w:t>ПОСТАНОВЛЯЮ:</w:t>
      </w:r>
    </w:p>
    <w:p w14:paraId="735A2377">
      <w:pPr>
        <w:jc w:val="center"/>
      </w:pPr>
    </w:p>
    <w:p w14:paraId="640F77C0">
      <w:pPr>
        <w:ind w:firstLine="709"/>
        <w:jc w:val="both"/>
      </w:pPr>
      <w:r>
        <w:t xml:space="preserve">1. Назначить проведение общественного обсуждения </w:t>
      </w:r>
      <w:r>
        <w:rPr>
          <w:szCs w:val="28"/>
        </w:rPr>
        <w:t xml:space="preserve">проекта Программы профилактики рисков причинения вреда (ущерба) охраняемым законом ценностям в сфере муниципального контроля в сфере благоустройства на территории муниципального образования Подстепновский сельсовет Ребрихинского района Алтайского края </w:t>
      </w:r>
      <w:r>
        <w:t>с 1 октября 2024 года по 1 ноября 2024 года.</w:t>
      </w:r>
    </w:p>
    <w:p w14:paraId="4071F3C4">
      <w:pPr>
        <w:pStyle w:val="1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2.Создать общественную комиссию, ответственную за организацию и проведение общественного обсуждения, в следующем составе:</w:t>
      </w:r>
    </w:p>
    <w:p w14:paraId="43AEA3B2">
      <w:pPr>
        <w:pStyle w:val="10"/>
        <w:spacing w:after="0"/>
        <w:ind w:firstLine="709"/>
        <w:jc w:val="both"/>
        <w:rPr>
          <w:szCs w:val="28"/>
        </w:rPr>
      </w:pPr>
      <w:r>
        <w:rPr>
          <w:szCs w:val="28"/>
        </w:rPr>
        <w:t>Самусенко С.Е., глава  сельсовета, председатель общественной комиссии;</w:t>
      </w:r>
    </w:p>
    <w:p w14:paraId="1DCABCC2">
      <w:pPr>
        <w:pStyle w:val="10"/>
        <w:spacing w:after="0"/>
        <w:ind w:firstLine="709"/>
        <w:jc w:val="both"/>
        <w:rPr>
          <w:szCs w:val="28"/>
        </w:rPr>
      </w:pPr>
      <w:r>
        <w:rPr>
          <w:szCs w:val="28"/>
        </w:rPr>
        <w:t xml:space="preserve">Новохацких Н.А., делопроизводитель Администрации сельсовета, заместитель председателя общественной комиссии; </w:t>
      </w:r>
    </w:p>
    <w:p w14:paraId="05B810D5">
      <w:pPr>
        <w:pStyle w:val="10"/>
        <w:spacing w:after="0"/>
        <w:ind w:firstLine="709"/>
        <w:jc w:val="both"/>
        <w:rPr>
          <w:szCs w:val="28"/>
        </w:rPr>
      </w:pPr>
      <w:r>
        <w:rPr>
          <w:szCs w:val="28"/>
        </w:rPr>
        <w:t>Новосельцева Т.И. делопроизводитель ВУС, секретарь общественной комиссии;</w:t>
      </w:r>
    </w:p>
    <w:p w14:paraId="016A7142">
      <w:pPr>
        <w:pStyle w:val="10"/>
        <w:spacing w:after="0"/>
        <w:ind w:firstLine="709"/>
        <w:jc w:val="both"/>
        <w:rPr>
          <w:szCs w:val="28"/>
        </w:rPr>
      </w:pPr>
      <w:r>
        <w:rPr>
          <w:szCs w:val="28"/>
        </w:rPr>
        <w:t>Воронин В.М., председатель Совета ветеранов (по согласованию);</w:t>
      </w:r>
    </w:p>
    <w:p w14:paraId="6B879517">
      <w:pPr>
        <w:pStyle w:val="10"/>
        <w:spacing w:after="0"/>
        <w:ind w:firstLine="709"/>
        <w:jc w:val="both"/>
        <w:rPr>
          <w:szCs w:val="28"/>
        </w:rPr>
      </w:pPr>
      <w:r>
        <w:rPr>
          <w:szCs w:val="28"/>
        </w:rPr>
        <w:t>Диденко С.А., председатель женсовета (по согласованию).</w:t>
      </w:r>
    </w:p>
    <w:p w14:paraId="4B6F8253">
      <w:pPr>
        <w:pStyle w:val="1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3.Обязать общественную комиссию провести общественное обсуждение 1 ноября 2024 года в 15 час. 00 мин. по адресу: Алтайский край, Ребрихинский район, с. Подстепное, ул. 50 лет ВЛКСМ, 9, здание Администрации Подстепновского сельсовета Ребрихинского района Алтайского края.</w:t>
      </w:r>
    </w:p>
    <w:p w14:paraId="0FE78FFC">
      <w:pPr>
        <w:pStyle w:val="16"/>
        <w:spacing w:before="0" w:beforeAutospacing="0" w:after="0" w:afterAutospacing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 Установить, что заявления, предложения и замечания, вопросы и рекомендации по рассматриваемому проекту подаются в общественную комиссию в письменной форме или форме электронного обращения по адресу: 658537, Алтайский край, Ребрихинский район, с. Подстепное, ул. 50 лет ВЛКСМ, 9, здание Администрации Подстепновского сельсовета Ребрихинского района Алтайского края, время работы: понедельник - пятница - с 09.00 до 17.00, обеденный перерыв с 13.00 до 14.00,  электронный адрес: </w:t>
      </w:r>
      <w:r>
        <w:fldChar w:fldCharType="begin"/>
      </w:r>
      <w:r>
        <w:instrText xml:space="preserve"> HYPERLINK "mailto:rebrpodstepboe@yandex.ru" </w:instrText>
      </w:r>
      <w:r>
        <w:fldChar w:fldCharType="separate"/>
      </w:r>
      <w:r>
        <w:rPr>
          <w:rStyle w:val="6"/>
          <w:color w:val="auto"/>
          <w:spacing w:val="-6"/>
          <w:sz w:val="28"/>
          <w:szCs w:val="28"/>
        </w:rPr>
        <w:t>rebr</w:t>
      </w:r>
      <w:r>
        <w:rPr>
          <w:rStyle w:val="6"/>
          <w:color w:val="auto"/>
          <w:spacing w:val="-6"/>
          <w:sz w:val="28"/>
          <w:szCs w:val="28"/>
          <w:lang w:val="en-US"/>
        </w:rPr>
        <w:t>podstepboe</w:t>
      </w:r>
      <w:r>
        <w:rPr>
          <w:rStyle w:val="6"/>
          <w:color w:val="auto"/>
          <w:spacing w:val="-6"/>
          <w:sz w:val="28"/>
          <w:szCs w:val="28"/>
        </w:rPr>
        <w:t>@yandex.ru</w:t>
      </w:r>
      <w:r>
        <w:rPr>
          <w:rStyle w:val="6"/>
          <w:color w:val="auto"/>
          <w:spacing w:val="-6"/>
          <w:sz w:val="28"/>
          <w:szCs w:val="28"/>
        </w:rPr>
        <w:fldChar w:fldCharType="end"/>
      </w:r>
      <w:r>
        <w:rPr>
          <w:spacing w:val="-6"/>
          <w:sz w:val="28"/>
          <w:szCs w:val="28"/>
        </w:rPr>
        <w:t xml:space="preserve">, </w:t>
      </w:r>
      <w:r>
        <w:rPr>
          <w:sz w:val="28"/>
          <w:szCs w:val="28"/>
        </w:rPr>
        <w:t>в срок до 11 час. 00 мин. 01.11.2024.</w:t>
      </w:r>
    </w:p>
    <w:p w14:paraId="418B6441">
      <w:pPr>
        <w:ind w:firstLine="709"/>
        <w:jc w:val="both"/>
        <w:rPr>
          <w:szCs w:val="28"/>
        </w:rPr>
      </w:pPr>
      <w:r>
        <w:rPr>
          <w:szCs w:val="28"/>
        </w:rPr>
        <w:t>Ознакомиться с проектом Программы профилактики рисков причинения вреда (ущерба) охраняемым законом ценностям в сфере муниципального контроля в сфере благоустройства на территории муниципального образования Подстепновский сельсовет Ребрихинского района Алтайского края можно на информационном стенде Администрации Подстепновского сельсовета Ребрихинского района Алтайского края, и на официальном сайте Администрации Подстепновского сельсовета Ребрихинского района Алтайского края в разделе «Контрольно-надзорная деятельность».</w:t>
      </w:r>
    </w:p>
    <w:p w14:paraId="1B91E3D0">
      <w:pPr>
        <w:pStyle w:val="15"/>
        <w:ind w:firstLine="709"/>
        <w:jc w:val="both"/>
        <w:rPr>
          <w:rFonts w:ascii="Times New Roman" w:hAnsi="Times New Roman" w:cs="Times New Roman"/>
          <w:color w:val="C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Уполномоченным органом, ответственным за информационное обеспечение проведения общественного обсуждения, определить Администрацию Подстепновского сельсовета Ребрихинского района Алтайского края</w:t>
      </w:r>
      <w:r>
        <w:rPr>
          <w:rFonts w:ascii="Times New Roman" w:hAnsi="Times New Roman" w:cs="Times New Roman"/>
          <w:color w:val="C00000"/>
          <w:sz w:val="28"/>
          <w:szCs w:val="28"/>
        </w:rPr>
        <w:t>.</w:t>
      </w:r>
    </w:p>
    <w:p w14:paraId="233229FC">
      <w:pPr>
        <w:pStyle w:val="15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нахождения уполномоченного органа: Алтайский край, Ребрихинский район, с. Подстепное, ул. 50 лет ВЛКСМ, 9, контактный телефон                  8(38582)28542, электронный адрес </w:t>
      </w:r>
      <w:r>
        <w:fldChar w:fldCharType="begin"/>
      </w:r>
      <w:r>
        <w:instrText xml:space="preserve"> HYPERLINK "mailto:rebrpodstepboe@yandex.ru" </w:instrText>
      </w:r>
      <w:r>
        <w:fldChar w:fldCharType="separate"/>
      </w:r>
      <w:r>
        <w:rPr>
          <w:rStyle w:val="6"/>
          <w:rFonts w:ascii="Times New Roman" w:hAnsi="Times New Roman" w:cs="Times New Roman"/>
          <w:color w:val="auto"/>
          <w:spacing w:val="-6"/>
          <w:sz w:val="28"/>
          <w:szCs w:val="28"/>
        </w:rPr>
        <w:t>rebr</w:t>
      </w:r>
      <w:r>
        <w:rPr>
          <w:rStyle w:val="6"/>
          <w:rFonts w:ascii="Times New Roman" w:hAnsi="Times New Roman" w:cs="Times New Roman"/>
          <w:color w:val="auto"/>
          <w:spacing w:val="-6"/>
          <w:sz w:val="28"/>
          <w:szCs w:val="28"/>
          <w:lang w:val="en-US"/>
        </w:rPr>
        <w:t>podstepboe</w:t>
      </w:r>
      <w:r>
        <w:rPr>
          <w:rStyle w:val="6"/>
          <w:rFonts w:ascii="Times New Roman" w:hAnsi="Times New Roman" w:cs="Times New Roman"/>
          <w:color w:val="auto"/>
          <w:spacing w:val="-6"/>
          <w:sz w:val="28"/>
          <w:szCs w:val="28"/>
        </w:rPr>
        <w:t>@yandex.ru</w:t>
      </w:r>
      <w:r>
        <w:rPr>
          <w:rStyle w:val="6"/>
          <w:rFonts w:ascii="Times New Roman" w:hAnsi="Times New Roman" w:cs="Times New Roman"/>
          <w:color w:val="auto"/>
          <w:spacing w:val="-6"/>
          <w:sz w:val="28"/>
          <w:szCs w:val="28"/>
        </w:rPr>
        <w:fldChar w:fldCharType="end"/>
      </w:r>
      <w:r>
        <w:rPr>
          <w:rFonts w:ascii="Times New Roman" w:hAnsi="Times New Roman" w:cs="Times New Roman"/>
          <w:spacing w:val="-6"/>
          <w:sz w:val="28"/>
          <w:szCs w:val="28"/>
        </w:rPr>
        <w:t>,</w:t>
      </w:r>
      <w:r>
        <w:rPr>
          <w:spacing w:val="-6"/>
          <w:sz w:val="28"/>
          <w:szCs w:val="28"/>
        </w:rPr>
        <w:t xml:space="preserve"> </w:t>
      </w:r>
    </w:p>
    <w:p w14:paraId="35B8DE1B">
      <w:pPr>
        <w:pStyle w:val="1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6. Разместить постановление на официальном сайте Администрации Подстепновского сельсовета Ребрихинского района Алтайского края. </w:t>
      </w:r>
    </w:p>
    <w:p w14:paraId="102D8030">
      <w:pPr>
        <w:ind w:firstLine="709"/>
        <w:jc w:val="both"/>
      </w:pPr>
      <w:r>
        <w:t>7. Контроль за исполнением настоящего постановления оставляю за собой.</w:t>
      </w:r>
    </w:p>
    <w:p w14:paraId="48381CCB">
      <w:pPr>
        <w:ind w:firstLine="709"/>
        <w:jc w:val="both"/>
      </w:pPr>
    </w:p>
    <w:p w14:paraId="2EA322DB">
      <w:pPr>
        <w:ind w:firstLine="709"/>
        <w:jc w:val="both"/>
      </w:pPr>
    </w:p>
    <w:p w14:paraId="5215C649">
      <w:pPr>
        <w:ind w:firstLine="709"/>
        <w:jc w:val="both"/>
      </w:pPr>
    </w:p>
    <w:p w14:paraId="45B7C7BE">
      <w:pPr>
        <w:pStyle w:val="10"/>
      </w:pPr>
      <w:r>
        <w:t>Глава  сельсовета                                                                                С.Е. Самусенко</w:t>
      </w:r>
    </w:p>
    <w:p w14:paraId="3676953F">
      <w:pPr>
        <w:rPr>
          <w:sz w:val="24"/>
          <w:szCs w:val="24"/>
        </w:rPr>
      </w:pPr>
    </w:p>
    <w:p w14:paraId="7E4867D3">
      <w:pPr>
        <w:rPr>
          <w:sz w:val="24"/>
          <w:szCs w:val="24"/>
        </w:rPr>
      </w:pPr>
    </w:p>
    <w:p w14:paraId="3AC416F8">
      <w:pPr>
        <w:rPr>
          <w:sz w:val="24"/>
          <w:szCs w:val="24"/>
        </w:rPr>
      </w:pPr>
    </w:p>
    <w:p w14:paraId="0FB1F1C0">
      <w:pPr>
        <w:rPr>
          <w:sz w:val="24"/>
          <w:szCs w:val="24"/>
        </w:rPr>
      </w:pPr>
    </w:p>
    <w:p w14:paraId="38941B6E">
      <w:pPr>
        <w:rPr>
          <w:sz w:val="24"/>
          <w:szCs w:val="24"/>
        </w:rPr>
      </w:pPr>
    </w:p>
    <w:p w14:paraId="24ED2C25">
      <w:pPr>
        <w:rPr>
          <w:sz w:val="24"/>
          <w:szCs w:val="24"/>
        </w:rPr>
      </w:pPr>
    </w:p>
    <w:p w14:paraId="39C35179">
      <w:pPr>
        <w:rPr>
          <w:sz w:val="24"/>
          <w:szCs w:val="24"/>
        </w:rPr>
      </w:pPr>
    </w:p>
    <w:p w14:paraId="1519541E">
      <w:pPr>
        <w:rPr>
          <w:sz w:val="24"/>
          <w:szCs w:val="24"/>
        </w:rPr>
      </w:pPr>
    </w:p>
    <w:p w14:paraId="07BCCF7B">
      <w:pPr>
        <w:rPr>
          <w:sz w:val="24"/>
          <w:szCs w:val="24"/>
        </w:rPr>
      </w:pPr>
    </w:p>
    <w:p w14:paraId="71704738">
      <w:pPr>
        <w:rPr>
          <w:sz w:val="24"/>
          <w:szCs w:val="24"/>
        </w:rPr>
      </w:pPr>
    </w:p>
    <w:p w14:paraId="7B692F9E">
      <w:pPr>
        <w:rPr>
          <w:sz w:val="24"/>
          <w:szCs w:val="24"/>
        </w:rPr>
      </w:pPr>
    </w:p>
    <w:p w14:paraId="0D54BF68">
      <w:pPr>
        <w:rPr>
          <w:sz w:val="24"/>
          <w:szCs w:val="24"/>
        </w:rPr>
      </w:pPr>
    </w:p>
    <w:p w14:paraId="073FA7C4">
      <w:pPr>
        <w:rPr>
          <w:sz w:val="24"/>
          <w:szCs w:val="24"/>
        </w:rPr>
      </w:pPr>
    </w:p>
    <w:p w14:paraId="3013B969">
      <w:pPr>
        <w:rPr>
          <w:sz w:val="24"/>
          <w:szCs w:val="24"/>
        </w:rPr>
      </w:pPr>
    </w:p>
    <w:p w14:paraId="7E6E950D">
      <w:pPr>
        <w:rPr>
          <w:sz w:val="24"/>
          <w:szCs w:val="24"/>
        </w:rPr>
      </w:pPr>
    </w:p>
    <w:p w14:paraId="7F9CF20F">
      <w:pPr>
        <w:pStyle w:val="10"/>
        <w:spacing w:after="0"/>
        <w:jc w:val="both"/>
        <w:rPr>
          <w:sz w:val="24"/>
        </w:rPr>
      </w:pPr>
      <w:r>
        <w:rPr>
          <w:sz w:val="24"/>
        </w:rPr>
        <w:t>Антикоррупционная экспертиза муниципального правового акта проведена. Коррупциогенных факторов не выявлено.</w:t>
      </w:r>
    </w:p>
    <w:p w14:paraId="12ED7BA4">
      <w:pPr>
        <w:rPr>
          <w:sz w:val="24"/>
          <w:szCs w:val="24"/>
        </w:rPr>
      </w:pPr>
    </w:p>
    <w:p w14:paraId="3BACF382">
      <w:pPr>
        <w:pStyle w:val="10"/>
        <w:rPr>
          <w:sz w:val="24"/>
          <w:szCs w:val="24"/>
        </w:rPr>
      </w:pPr>
      <w:r>
        <w:rPr>
          <w:sz w:val="24"/>
          <w:szCs w:val="24"/>
        </w:rPr>
        <w:t>Главный специалист Администрации                                                                 Н.А. Новохацких</w:t>
      </w:r>
    </w:p>
    <w:p w14:paraId="55461959">
      <w:pPr>
        <w:autoSpaceDE w:val="0"/>
        <w:autoSpaceDN w:val="0"/>
        <w:adjustRightInd w:val="0"/>
        <w:jc w:val="both"/>
        <w:rPr>
          <w:bCs/>
          <w:szCs w:val="28"/>
        </w:rPr>
      </w:pPr>
    </w:p>
    <w:sectPr>
      <w:headerReference r:id="rId3" w:type="default"/>
      <w:type w:val="continuous"/>
      <w:pgSz w:w="11907" w:h="16840"/>
      <w:pgMar w:top="709" w:right="567" w:bottom="1134" w:left="1701" w:header="142" w:footer="0" w:gutter="0"/>
      <w:cols w:space="720" w:num="1"/>
      <w:titlePg/>
      <w:docGrid w:linePitch="38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27626675"/>
      <w:docPartObj>
        <w:docPartGallery w:val="AutoText"/>
      </w:docPartObj>
    </w:sdtPr>
    <w:sdtContent>
      <w:p w14:paraId="79A4F9D0">
        <w:pPr>
          <w:pStyle w:val="9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EB64DCF">
    <w:pPr>
      <w:pStyle w:val="9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mirrorMargins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displayHorizontalDrawingGridEvery w:val="0"/>
  <w:displayVerticalDrawingGridEvery w:val="0"/>
  <w:doNotUseMarginsForDrawingGridOrigin w:val="1"/>
  <w:drawingGridHorizontalOrigin w:val="1800"/>
  <w:drawingGridVerticalOrigin w:val="1440"/>
  <w:noPunctuationKerning w:val="1"/>
  <w:characterSpacingControl w:val="doNotCompress"/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ECB"/>
    <w:rsid w:val="0000002F"/>
    <w:rsid w:val="000037F8"/>
    <w:rsid w:val="000067B7"/>
    <w:rsid w:val="00012ECB"/>
    <w:rsid w:val="00035B41"/>
    <w:rsid w:val="00043379"/>
    <w:rsid w:val="00061654"/>
    <w:rsid w:val="000810DE"/>
    <w:rsid w:val="00082D0D"/>
    <w:rsid w:val="000841F0"/>
    <w:rsid w:val="000A2B14"/>
    <w:rsid w:val="000B3596"/>
    <w:rsid w:val="000B7EC3"/>
    <w:rsid w:val="00111529"/>
    <w:rsid w:val="00133736"/>
    <w:rsid w:val="00163DCC"/>
    <w:rsid w:val="001A147B"/>
    <w:rsid w:val="001B2D57"/>
    <w:rsid w:val="001D3D21"/>
    <w:rsid w:val="001E1596"/>
    <w:rsid w:val="001F4087"/>
    <w:rsid w:val="002016FB"/>
    <w:rsid w:val="00207D6D"/>
    <w:rsid w:val="0023423E"/>
    <w:rsid w:val="00235377"/>
    <w:rsid w:val="00246648"/>
    <w:rsid w:val="00276825"/>
    <w:rsid w:val="00286B29"/>
    <w:rsid w:val="002962C4"/>
    <w:rsid w:val="002A4EB1"/>
    <w:rsid w:val="00303400"/>
    <w:rsid w:val="00303810"/>
    <w:rsid w:val="00305479"/>
    <w:rsid w:val="00314E61"/>
    <w:rsid w:val="003260BD"/>
    <w:rsid w:val="003269B4"/>
    <w:rsid w:val="00344460"/>
    <w:rsid w:val="003722F0"/>
    <w:rsid w:val="0038498A"/>
    <w:rsid w:val="0039581A"/>
    <w:rsid w:val="003B2404"/>
    <w:rsid w:val="003C3B5C"/>
    <w:rsid w:val="003D76CE"/>
    <w:rsid w:val="003E5440"/>
    <w:rsid w:val="003E5784"/>
    <w:rsid w:val="003E7C42"/>
    <w:rsid w:val="00410519"/>
    <w:rsid w:val="004113C6"/>
    <w:rsid w:val="00416DAE"/>
    <w:rsid w:val="004A19A6"/>
    <w:rsid w:val="004D0FC7"/>
    <w:rsid w:val="004D5FC6"/>
    <w:rsid w:val="004E56AC"/>
    <w:rsid w:val="004E73A2"/>
    <w:rsid w:val="004F7133"/>
    <w:rsid w:val="0051482D"/>
    <w:rsid w:val="005433A2"/>
    <w:rsid w:val="00585005"/>
    <w:rsid w:val="005C508D"/>
    <w:rsid w:val="005D7DBD"/>
    <w:rsid w:val="0061743B"/>
    <w:rsid w:val="00693937"/>
    <w:rsid w:val="006B372E"/>
    <w:rsid w:val="006D6089"/>
    <w:rsid w:val="006E57D4"/>
    <w:rsid w:val="007114A3"/>
    <w:rsid w:val="007217A8"/>
    <w:rsid w:val="00725538"/>
    <w:rsid w:val="00751605"/>
    <w:rsid w:val="007543AA"/>
    <w:rsid w:val="00787566"/>
    <w:rsid w:val="007941A8"/>
    <w:rsid w:val="007C2845"/>
    <w:rsid w:val="007C677D"/>
    <w:rsid w:val="007E526B"/>
    <w:rsid w:val="007F61F1"/>
    <w:rsid w:val="008014DE"/>
    <w:rsid w:val="00813B13"/>
    <w:rsid w:val="00837D81"/>
    <w:rsid w:val="00844B78"/>
    <w:rsid w:val="00845FC3"/>
    <w:rsid w:val="008465B3"/>
    <w:rsid w:val="00862EDE"/>
    <w:rsid w:val="00892A9D"/>
    <w:rsid w:val="008C6EDA"/>
    <w:rsid w:val="008D2903"/>
    <w:rsid w:val="008D2926"/>
    <w:rsid w:val="00912EE6"/>
    <w:rsid w:val="009522BF"/>
    <w:rsid w:val="009A6C06"/>
    <w:rsid w:val="009D4E2F"/>
    <w:rsid w:val="009E2A06"/>
    <w:rsid w:val="009E304E"/>
    <w:rsid w:val="00A8608D"/>
    <w:rsid w:val="00A90F7D"/>
    <w:rsid w:val="00AB71DD"/>
    <w:rsid w:val="00AD0EE2"/>
    <w:rsid w:val="00AD2F9D"/>
    <w:rsid w:val="00AF21E5"/>
    <w:rsid w:val="00B230CD"/>
    <w:rsid w:val="00B43A45"/>
    <w:rsid w:val="00B94FAF"/>
    <w:rsid w:val="00BA04C6"/>
    <w:rsid w:val="00BA4568"/>
    <w:rsid w:val="00BE11F8"/>
    <w:rsid w:val="00BE2A33"/>
    <w:rsid w:val="00BF2BCE"/>
    <w:rsid w:val="00C230C4"/>
    <w:rsid w:val="00C26483"/>
    <w:rsid w:val="00C27335"/>
    <w:rsid w:val="00C5681F"/>
    <w:rsid w:val="00C657E3"/>
    <w:rsid w:val="00C84244"/>
    <w:rsid w:val="00C860C9"/>
    <w:rsid w:val="00CA25FB"/>
    <w:rsid w:val="00CB218A"/>
    <w:rsid w:val="00CE6CE6"/>
    <w:rsid w:val="00D039C0"/>
    <w:rsid w:val="00D14A7E"/>
    <w:rsid w:val="00D27C0E"/>
    <w:rsid w:val="00D43547"/>
    <w:rsid w:val="00D43BFE"/>
    <w:rsid w:val="00D44318"/>
    <w:rsid w:val="00D95206"/>
    <w:rsid w:val="00D952F9"/>
    <w:rsid w:val="00DC1A59"/>
    <w:rsid w:val="00DD50AE"/>
    <w:rsid w:val="00E050CC"/>
    <w:rsid w:val="00E4451D"/>
    <w:rsid w:val="00E56E8F"/>
    <w:rsid w:val="00E61DA0"/>
    <w:rsid w:val="00EB7EAD"/>
    <w:rsid w:val="00ED2D0F"/>
    <w:rsid w:val="00EE34AC"/>
    <w:rsid w:val="00F21B1A"/>
    <w:rsid w:val="00F26F09"/>
    <w:rsid w:val="00F40466"/>
    <w:rsid w:val="00F552EC"/>
    <w:rsid w:val="00FA098F"/>
    <w:rsid w:val="00FB3E9E"/>
    <w:rsid w:val="00FD1D7C"/>
    <w:rsid w:val="00FD290F"/>
    <w:rsid w:val="00FD74BD"/>
    <w:rsid w:val="1AF42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8"/>
      <w:lang w:val="ru-RU" w:eastAsia="ru-RU" w:bidi="ar-SA"/>
    </w:rPr>
  </w:style>
  <w:style w:type="paragraph" w:styleId="2">
    <w:name w:val="heading 1"/>
    <w:basedOn w:val="1"/>
    <w:next w:val="1"/>
    <w:qFormat/>
    <w:uiPriority w:val="0"/>
    <w:pPr>
      <w:keepNext/>
      <w:outlineLvl w:val="0"/>
    </w:pPr>
    <w:rPr>
      <w:b/>
    </w:rPr>
  </w:style>
  <w:style w:type="paragraph" w:styleId="3">
    <w:name w:val="heading 6"/>
    <w:basedOn w:val="1"/>
    <w:next w:val="1"/>
    <w:qFormat/>
    <w:uiPriority w:val="0"/>
    <w:pPr>
      <w:keepNext/>
      <w:jc w:val="center"/>
      <w:outlineLvl w:val="5"/>
    </w:pPr>
    <w:rPr>
      <w:b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basedOn w:val="4"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7">
    <w:name w:val="Strong"/>
    <w:qFormat/>
    <w:uiPriority w:val="0"/>
    <w:rPr>
      <w:b/>
      <w:bCs/>
    </w:rPr>
  </w:style>
  <w:style w:type="paragraph" w:styleId="8">
    <w:name w:val="Balloon Text"/>
    <w:basedOn w:val="1"/>
    <w:link w:val="14"/>
    <w:uiPriority w:val="0"/>
    <w:rPr>
      <w:rFonts w:ascii="Tahoma" w:hAnsi="Tahoma"/>
      <w:sz w:val="16"/>
      <w:szCs w:val="16"/>
      <w:lang w:val="zh-CN" w:eastAsia="zh-CN"/>
    </w:rPr>
  </w:style>
  <w:style w:type="paragraph" w:styleId="9">
    <w:name w:val="header"/>
    <w:basedOn w:val="1"/>
    <w:link w:val="19"/>
    <w:uiPriority w:val="99"/>
    <w:pPr>
      <w:tabs>
        <w:tab w:val="center" w:pos="4677"/>
        <w:tab w:val="right" w:pos="9355"/>
      </w:tabs>
    </w:pPr>
  </w:style>
  <w:style w:type="paragraph" w:styleId="10">
    <w:name w:val="Body Text"/>
    <w:basedOn w:val="1"/>
    <w:link w:val="22"/>
    <w:uiPriority w:val="0"/>
    <w:pPr>
      <w:spacing w:after="120"/>
    </w:pPr>
  </w:style>
  <w:style w:type="paragraph" w:styleId="11">
    <w:name w:val="Body Text Indent"/>
    <w:basedOn w:val="1"/>
    <w:uiPriority w:val="0"/>
    <w:pPr>
      <w:ind w:firstLine="720"/>
    </w:pPr>
  </w:style>
  <w:style w:type="paragraph" w:styleId="12">
    <w:name w:val="footer"/>
    <w:basedOn w:val="1"/>
    <w:link w:val="20"/>
    <w:uiPriority w:val="0"/>
    <w:pPr>
      <w:tabs>
        <w:tab w:val="center" w:pos="4677"/>
        <w:tab w:val="right" w:pos="9355"/>
      </w:tabs>
    </w:pPr>
  </w:style>
  <w:style w:type="paragraph" w:styleId="13">
    <w:name w:val="Body Text Indent 2"/>
    <w:basedOn w:val="1"/>
    <w:qFormat/>
    <w:uiPriority w:val="0"/>
    <w:pPr>
      <w:ind w:firstLine="720"/>
      <w:jc w:val="both"/>
    </w:pPr>
  </w:style>
  <w:style w:type="character" w:customStyle="1" w:styleId="14">
    <w:name w:val="Текст выноски Знак"/>
    <w:link w:val="8"/>
    <w:qFormat/>
    <w:uiPriority w:val="0"/>
    <w:rPr>
      <w:rFonts w:ascii="Tahoma" w:hAnsi="Tahoma" w:cs="Tahoma"/>
      <w:sz w:val="16"/>
      <w:szCs w:val="16"/>
    </w:rPr>
  </w:style>
  <w:style w:type="paragraph" w:customStyle="1" w:styleId="15">
    <w:name w:val="ConsPlusNormal"/>
    <w:uiPriority w:val="0"/>
    <w:pPr>
      <w:widowControl w:val="0"/>
      <w:autoSpaceDE w:val="0"/>
      <w:autoSpaceDN w:val="0"/>
    </w:pPr>
    <w:rPr>
      <w:rFonts w:ascii="Calibri" w:hAnsi="Calibri" w:eastAsia="Calibri" w:cs="Calibri"/>
      <w:sz w:val="22"/>
      <w:lang w:val="ru-RU" w:eastAsia="ru-RU" w:bidi="ar-SA"/>
    </w:rPr>
  </w:style>
  <w:style w:type="paragraph" w:customStyle="1" w:styleId="16">
    <w:name w:val="consplusnormal"/>
    <w:basedOn w:val="1"/>
    <w:uiPriority w:val="0"/>
    <w:pPr>
      <w:spacing w:before="100" w:beforeAutospacing="1" w:after="100" w:afterAutospacing="1"/>
    </w:pPr>
    <w:rPr>
      <w:sz w:val="24"/>
      <w:szCs w:val="24"/>
    </w:rPr>
  </w:style>
  <w:style w:type="paragraph" w:customStyle="1" w:styleId="17">
    <w:name w:val="Обычный (веб)1"/>
    <w:basedOn w:val="1"/>
    <w:uiPriority w:val="0"/>
    <w:pPr>
      <w:spacing w:before="100" w:beforeAutospacing="1" w:after="100" w:afterAutospacing="1"/>
    </w:pPr>
    <w:rPr>
      <w:sz w:val="24"/>
      <w:szCs w:val="24"/>
    </w:rPr>
  </w:style>
  <w:style w:type="paragraph" w:styleId="18">
    <w:name w:val="List Paragraph"/>
    <w:basedOn w:val="1"/>
    <w:qFormat/>
    <w:uiPriority w:val="34"/>
    <w:pPr>
      <w:ind w:left="708"/>
    </w:pPr>
  </w:style>
  <w:style w:type="character" w:customStyle="1" w:styleId="19">
    <w:name w:val="Верхний колонтитул Знак"/>
    <w:link w:val="9"/>
    <w:uiPriority w:val="99"/>
    <w:rPr>
      <w:sz w:val="28"/>
    </w:rPr>
  </w:style>
  <w:style w:type="character" w:customStyle="1" w:styleId="20">
    <w:name w:val="Нижний колонтитул Знак"/>
    <w:link w:val="12"/>
    <w:uiPriority w:val="0"/>
    <w:rPr>
      <w:sz w:val="28"/>
    </w:rPr>
  </w:style>
  <w:style w:type="character" w:customStyle="1" w:styleId="21">
    <w:name w:val="Unresolved Mention"/>
    <w:basedOn w:val="4"/>
    <w:semiHidden/>
    <w:unhideWhenUsed/>
    <w:uiPriority w:val="99"/>
    <w:rPr>
      <w:color w:val="605E5C"/>
      <w:shd w:val="clear" w:color="auto" w:fill="E1DFDD"/>
    </w:rPr>
  </w:style>
  <w:style w:type="character" w:customStyle="1" w:styleId="22">
    <w:name w:val="Основной текст Знак"/>
    <w:basedOn w:val="4"/>
    <w:link w:val="10"/>
    <w:qFormat/>
    <w:uiPriority w:val="0"/>
    <w:rPr>
      <w:sz w:val="2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E5ECF3-E06D-4E18-9AD5-4FE17D2A1B9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580</Words>
  <Characters>3312</Characters>
  <Lines>27</Lines>
  <Paragraphs>7</Paragraphs>
  <TotalTime>106</TotalTime>
  <ScaleCrop>false</ScaleCrop>
  <LinksUpToDate>false</LinksUpToDate>
  <CharactersWithSpaces>3885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2024-08-21T03:47:00Z</dcterms:created>
  <dc:creator>Наташа</dc:creator>
  <cp:lastModifiedBy>user</cp:lastModifiedBy>
  <cp:lastPrinted>2024-09-19T02:20:27Z</cp:lastPrinted>
  <dcterms:modified xsi:type="dcterms:W3CDTF">2024-09-19T02:25:16Z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5D0A160023F842F9A4025C07B4714EFB_12</vt:lpwstr>
  </property>
</Properties>
</file>